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ICP负责人授权书（2</w:t>
      </w:r>
      <w:r>
        <w:rPr>
          <w:rFonts w:ascii="方正小标宋简体" w:eastAsia="方正小标宋简体"/>
          <w:b/>
          <w:bCs/>
          <w:sz w:val="44"/>
          <w:szCs w:val="44"/>
        </w:rPr>
        <w:t>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b/>
          <w:bCs/>
          <w:sz w:val="44"/>
          <w:szCs w:val="44"/>
        </w:rPr>
        <w:t>版）</w:t>
      </w:r>
    </w:p>
    <w:p>
      <w:pPr>
        <w:jc w:val="left"/>
        <w:rPr>
          <w:b/>
          <w:bCs/>
          <w:sz w:val="24"/>
        </w:rPr>
      </w:pPr>
    </w:p>
    <w:p>
      <w:pPr>
        <w:ind w:firstLine="641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兹授权本单位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同志 (身份证号：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，职务：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</w:rPr>
        <w:t>)为本单位应用信息</w:t>
      </w:r>
      <w:r>
        <w:rPr>
          <w:rFonts w:hint="eastAsia" w:ascii="仿宋" w:hAnsi="仿宋" w:eastAsia="仿宋"/>
          <w:b/>
          <w:bCs/>
          <w:sz w:val="32"/>
          <w:szCs w:val="32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网站：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default" w:ascii="仿宋" w:hAnsi="仿宋" w:eastAsia="仿宋"/>
          <w:b/>
          <w:bCs/>
          <w:sz w:val="32"/>
          <w:szCs w:val="32"/>
          <w:u w:val="single"/>
          <w:lang w:eastAsia="zh-CN"/>
        </w:rPr>
        <w:t>无需填写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sym w:font="Wingdings 2" w:char="0052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APP：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（填写</w:t>
      </w:r>
      <w:r>
        <w:rPr>
          <w:rFonts w:hint="default" w:ascii="仿宋" w:hAnsi="仿宋" w:eastAsia="仿宋"/>
          <w:b/>
          <w:bCs/>
          <w:sz w:val="32"/>
          <w:szCs w:val="32"/>
          <w:u w:val="single"/>
          <w:lang w:eastAsia="zh-CN"/>
        </w:rPr>
        <w:t>小程序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>名称）</w:t>
      </w:r>
      <w:r>
        <w:rPr>
          <w:rFonts w:hint="eastAsia" w:ascii="仿宋" w:hAnsi="仿宋" w:eastAsia="仿宋"/>
          <w:b/>
          <w:bCs/>
          <w:sz w:val="32"/>
          <w:szCs w:val="32"/>
        </w:rPr>
        <w:t>的ICP负责人，由被授权人全权负责本单位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管理及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备案相关事宜。该被授权人在办理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备案事宜时，所有行为均视为本单位行为，本单位保证填报的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互联网信息服务</w:t>
      </w:r>
      <w:r>
        <w:rPr>
          <w:rFonts w:hint="eastAsia" w:ascii="仿宋" w:hAnsi="仿宋" w:eastAsia="仿宋"/>
          <w:b/>
          <w:bCs/>
          <w:sz w:val="32"/>
          <w:szCs w:val="32"/>
        </w:rPr>
        <w:t>备案信息真实有效，确保备案信息及时更新。</w:t>
      </w:r>
    </w:p>
    <w:p>
      <w:pPr>
        <w:ind w:firstLine="641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特此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授权</w:t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                      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授权单位盖章：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授权单位法定代表人（签名）：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法定代表人证件号码：</w:t>
      </w:r>
    </w:p>
    <w:p>
      <w:pPr>
        <w:ind w:firstLine="65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日期：</w:t>
      </w: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3"/>
    <w:rsid w:val="00106455"/>
    <w:rsid w:val="0020159F"/>
    <w:rsid w:val="00406483"/>
    <w:rsid w:val="004A359B"/>
    <w:rsid w:val="004D1C03"/>
    <w:rsid w:val="00651254"/>
    <w:rsid w:val="00893D59"/>
    <w:rsid w:val="00B1421C"/>
    <w:rsid w:val="00DE00AD"/>
    <w:rsid w:val="0EFE769C"/>
    <w:rsid w:val="5A6E4BFC"/>
    <w:rsid w:val="5D8C10C9"/>
    <w:rsid w:val="6E4E2052"/>
    <w:rsid w:val="73EDC707"/>
    <w:rsid w:val="7FF257F4"/>
    <w:rsid w:val="8E9C6C00"/>
    <w:rsid w:val="DF8443CB"/>
    <w:rsid w:val="EDFC3B65"/>
    <w:rsid w:val="FBFFA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245</Characters>
  <Lines>2</Lines>
  <Paragraphs>1</Paragraphs>
  <TotalTime>12</TotalTime>
  <ScaleCrop>false</ScaleCrop>
  <LinksUpToDate>false</LinksUpToDate>
  <CharactersWithSpaces>286</CharactersWithSpaces>
  <Application>WPS Office WWO_feishu_20230110121033-3971878c96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2020-03-04T23:30:00Z</dcterms:created>
  <dc:creator>xp</dc:creator>
  <cp:lastModifiedBy>周彧</cp:lastModifiedBy>
  <dcterms:modified xsi:type="dcterms:W3CDTF">2023-09-18T13:25:25Z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05DC1839FCCF46A38ED409C6BAED38F3</vt:lpwstr>
  </property>
</Properties>
</file>